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0EE7" w14:textId="77777777" w:rsidR="00FC28CB" w:rsidRDefault="00781432">
      <w:pPr>
        <w:rPr>
          <w:sz w:val="2"/>
          <w:szCs w:val="2"/>
        </w:rPr>
      </w:pPr>
      <w:r>
        <w:pict w14:anchorId="5A317017">
          <v:group id="docshapegroup1" o:spid="_x0000_s1127" alt="" style="position:absolute;margin-left:400.2pt;margin-top:42.5pt;width:152.55pt;height:48.2pt;z-index:-15917056;mso-position-horizontal-relative:page;mso-position-vertical-relative:page" coordorigin="8004,850" coordsize="3051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28" type="#_x0000_t75" alt="" style="position:absolute;left:8004;top:850;width:787;height:720">
              <v:imagedata r:id="rId6" o:title=""/>
            </v:shape>
            <v:shape id="docshape3" o:spid="_x0000_s1129" alt="" style="position:absolute;left:8221;top:1568;width:2026;height:246" coordorigin="8222,1569" coordsize="2026,246" o:spt="100" adj="0,,0" path="m8391,1744r-18,-47l8333,1671r-41,-18l8273,1631r4,-14l8290,1608r16,-3l8319,1604r11,-1l8343,1604r21,5l8372,1603r,-9l8373,1578r-12,-4l8346,1571r-14,-2l8319,1569r-34,3l8254,1584r-23,21l8222,1637r18,42l8279,1703r40,17l8339,1744r-5,18l8320,1772r-17,3l8289,1776r-13,-1l8259,1772r-18,-6l8223,1759r-1,35l8239,1801r18,6l8275,1810r16,1l8329,1808r32,-12l8383,1775r8,-31xm8591,1578r-12,-4l8565,1571r-15,-2l8533,1569r-56,10l8437,1607r-23,39l8407,1690r7,44l8437,1773r40,28l8533,1811r17,-1l8565,1808r14,-2l8591,1802r-2,-33l8579,1772r-11,2l8554,1776r-18,l8503,1769r-24,-17l8463,1725r-6,-35l8463,1654r16,-26l8503,1611r33,-7l8552,1604r11,1l8582,1609r8,-6l8591,1578xm8849,1690r-7,-44l8819,1607r,l8799,1593r,97l8794,1725r-15,26l8755,1767r-32,6l8691,1767r-24,-16l8652,1725r-5,-35l8652,1655r15,-26l8691,1612r32,-5l8755,1612r24,17l8794,1655r5,35l8799,1593r-19,-14l8723,1569r-56,10l8627,1607r-23,39l8597,1690r7,44l8627,1773r40,28l8723,1811r56,-10l8818,1773r1,l8842,1734r7,-44xm9021,1575r-175,l8846,1607r65,l8911,1811r49,l8960,1607r61,l9021,1575xm9213,1575r-175,l9038,1607r65,l9103,1811r49,l9152,1607r61,l9213,1575xm9291,1575r-49,l9242,1811r49,l9291,1575xm9979,1646r-5,-25l9960,1598r-24,-17l9904,1575r-105,l9799,1811r49,l9848,1607r38,l9908,1611r13,11l9927,1636r1,12l9927,1663r-7,13l9908,1685r-21,3l9870,1688r-7,3l9862,1710r11,5l9884,1717r35,l9949,1704r22,-24l9979,1646xm10247,1693r-7,-45l10217,1610r,-1l10197,1595r,98l10192,1728r-15,26l10153,1770r-32,6l10089,1770r-24,-16l10050,1728r-5,-35l10050,1658r15,-27l10089,1615r32,-5l10153,1615r24,16l10192,1658r5,35l10197,1595r-19,-13l10121,1571r-56,11l10025,1609r-23,39l9995,1693r7,44l10025,1776r40,28l10121,1814r56,-11l10216,1776r1,-1l10240,1736r7,-43xe" fillcolor="#5e9732" stroked="f">
              <v:stroke joinstyle="round"/>
              <v:formulas/>
              <v:path arrowok="t" o:connecttype="segments"/>
            </v:shape>
            <v:shape id="docshape4" o:spid="_x0000_s1130" type="#_x0000_t75" alt="" style="position:absolute;left:10853;top:1574;width:202;height:237">
              <v:imagedata r:id="rId7" o:title=""/>
            </v:shape>
            <v:shape id="docshape5" o:spid="_x0000_s1131" alt="" style="position:absolute;left:9535;top:1574;width:1278;height:237" coordorigin="9536,1575" coordsize="1278,237" o:spt="100" adj="0,,0" path="m9745,1575r-48,l9697,1673r-112,l9585,1575r-49,l9536,1673r,32l9536,1811r49,l9585,1705r112,l9697,1811r48,l9745,1705r,-32l9745,1575xm10618,1575r-25,l10577,1575r-2,8l10519,1764r-53,-189l10405,1575r-55,190l10299,1575r-54,l10315,1811r62,l10432,1625r52,186l10546,1811r72,-236xm10814,1779r-122,l10692,1705r114,l10806,1673r-114,l10692,1607r119,l10811,1575r-168,l10643,1607r,66l10643,1705r,74l10643,1811r171,l10814,1779xe" fillcolor="#5e9732" stroked="f">
              <v:stroke joinstyle="round"/>
              <v:formulas/>
              <v:path arrowok="t" o:connecttype="segments"/>
            </v:shape>
            <v:shape id="docshape6" o:spid="_x0000_s1132" type="#_x0000_t75" alt="" style="position:absolute;left:9333;top:1568;width:170;height:243">
              <v:imagedata r:id="rId8" o:title=""/>
            </v:shape>
            <w10:wrap anchorx="page" anchory="page"/>
          </v:group>
        </w:pict>
      </w:r>
      <w:r>
        <w:pict w14:anchorId="3B899EAF">
          <v:rect id="docshape7" o:spid="_x0000_s1126" alt="" style="position:absolute;margin-left:42.5pt;margin-top:713.4pt;width:510.25pt;height:95.9pt;z-index:-15916544;mso-wrap-edited:f;mso-width-percent:0;mso-height-percent:0;mso-position-horizontal-relative:page;mso-position-vertical-relative:page;mso-width-percent:0;mso-height-percent:0" fillcolor="#5e9732" stroked="f">
            <w10:wrap anchorx="page" anchory="page"/>
          </v:rect>
        </w:pict>
      </w:r>
      <w:r>
        <w:pict w14:anchorId="7C19541D">
          <v:line id="_x0000_s1125" alt="" style="position:absolute;z-index:-15916032;mso-wrap-edited:f;mso-width-percent:0;mso-height-percent:0;mso-position-horizontal-relative:page;mso-position-vertical-relative:page;mso-width-percent:0;mso-height-percent:0" from="42.5pt,211.45pt" to="552.75pt,211.45pt" strokecolor="#7cacdc" strokeweight=".5pt">
            <w10:wrap anchorx="page" anchory="page"/>
          </v:line>
        </w:pict>
      </w:r>
      <w:r>
        <w:pict w14:anchorId="506D676D">
          <v:rect id="docshape8" o:spid="_x0000_s1124" alt="" style="position:absolute;margin-left:113.35pt;margin-top:227.95pt;width:170.1pt;height:19.85pt;z-index:-1591552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0F51B8F7">
          <v:rect id="docshape9" o:spid="_x0000_s1123" alt="" style="position:absolute;margin-left:448.1pt;margin-top:227.95pt;width:104.4pt;height:19.85pt;z-index:-1591500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0097BE35">
          <v:rect id="docshape10" o:spid="_x0000_s1122" alt="" style="position:absolute;margin-left:113.35pt;margin-top:252.25pt;width:170.1pt;height:19.85pt;z-index:-1591449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41A162A9">
          <v:rect id="docshape11" o:spid="_x0000_s1121" alt="" style="position:absolute;margin-left:448.1pt;margin-top:252.25pt;width:104.4pt;height:19.85pt;z-index:-1591398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C958745">
          <v:rect id="docshape12" o:spid="_x0000_s1120" alt="" style="position:absolute;margin-left:113.35pt;margin-top:276.6pt;width:170.1pt;height:19.85pt;z-index:-1591347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4662FBD9">
          <v:rect id="docshape13" o:spid="_x0000_s1119" alt="" style="position:absolute;margin-left:448.1pt;margin-top:276.6pt;width:104.4pt;height:19.85pt;z-index:-1591296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53176B98">
          <v:rect id="docshape14" o:spid="_x0000_s1118" alt="" style="position:absolute;margin-left:113.35pt;margin-top:358.85pt;width:170.1pt;height:19.85pt;z-index:-1591244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F67D8AE">
          <v:rect id="docshape15" o:spid="_x0000_s1117" alt="" style="position:absolute;margin-left:382.4pt;margin-top:358.85pt;width:170.1pt;height:19.85pt;z-index:-1591193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3892AA37">
          <v:rect id="docshape16" o:spid="_x0000_s1116" alt="" style="position:absolute;margin-left:113.35pt;margin-top:479pt;width:170.1pt;height:19.85pt;z-index:-1591142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D8CCC15">
          <v:rect id="docshape17" o:spid="_x0000_s1115" alt="" style="position:absolute;margin-left:382.4pt;margin-top:479pt;width:170.1pt;height:19.85pt;z-index:-1591091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5F14A4F">
          <v:rect id="docshape18" o:spid="_x0000_s1114" alt="" style="position:absolute;margin-left:113.35pt;margin-top:383.2pt;width:170.1pt;height:19.85pt;z-index:-1591040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3CE1FCC2">
          <v:rect id="docshape19" o:spid="_x0000_s1113" alt="" style="position:absolute;margin-left:382.4pt;margin-top:383.2pt;width:170.1pt;height:19.85pt;z-index:-1590988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5CA27867">
          <v:rect id="docshape20" o:spid="_x0000_s1112" alt="" style="position:absolute;margin-left:113.35pt;margin-top:503.35pt;width:170.1pt;height:19.85pt;z-index:-1590937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1F5FDA0">
          <v:rect id="docshape21" o:spid="_x0000_s1111" alt="" style="position:absolute;margin-left:382.4pt;margin-top:503.35pt;width:170.1pt;height:19.85pt;z-index:-1590886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3780A506">
          <v:rect id="docshape22" o:spid="_x0000_s1110" alt="" style="position:absolute;margin-left:113.35pt;margin-top:407.55pt;width:170.1pt;height:19.85pt;z-index:-1590835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2591EC0">
          <v:rect id="docshape23" o:spid="_x0000_s1109" alt="" style="position:absolute;margin-left:382.4pt;margin-top:407.55pt;width:170.1pt;height:19.85pt;z-index:-1590784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4765F84B">
          <v:rect id="docshape24" o:spid="_x0000_s1108" alt="" style="position:absolute;margin-left:113.35pt;margin-top:527.7pt;width:170.1pt;height:19.85pt;z-index:-1590732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453FCD2">
          <v:rect id="docshape25" o:spid="_x0000_s1107" alt="" style="position:absolute;margin-left:382.4pt;margin-top:527.7pt;width:170.1pt;height:19.85pt;z-index:-1590681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59D2E3F8">
          <v:rect id="docshape26" o:spid="_x0000_s1106" alt="" style="position:absolute;margin-left:113.35pt;margin-top:432.15pt;width:170.1pt;height:19.85pt;z-index:-1590630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7F7A232A">
          <v:rect id="docshape27" o:spid="_x0000_s1105" alt="" style="position:absolute;margin-left:382.4pt;margin-top:432.15pt;width:170.1pt;height:19.85pt;z-index:-1590579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BA95584">
          <v:rect id="docshape28" o:spid="_x0000_s1104" alt="" style="position:absolute;margin-left:113.35pt;margin-top:552.3pt;width:170.1pt;height:19.85pt;z-index:-1590528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01D4B7A0">
          <v:rect id="docshape29" o:spid="_x0000_s1103" alt="" style="position:absolute;margin-left:113.35pt;margin-top:677.3pt;width:170.1pt;height:19.85pt;z-index:-1590476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BBF5F13">
          <v:rect id="docshape30" o:spid="_x0000_s1102" alt="" style="position:absolute;margin-left:363.1pt;margin-top:677.3pt;width:189.65pt;height:19.85pt;z-index:-1590425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0DF1839C">
          <v:rect id="docshape31" o:spid="_x0000_s1101" alt="" style="position:absolute;margin-left:382.4pt;margin-top:552.3pt;width:170.1pt;height:19.85pt;z-index:-1590374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50CCF358">
          <v:shapetype id="_x0000_t202" coordsize="21600,21600" o:spt="202" path="m,l,21600r21600,l21600,xe">
            <v:stroke joinstyle="miter"/>
            <v:path gradientshapeok="t" o:connecttype="rect"/>
          </v:shapetype>
          <v:shape id="docshape32" o:spid="_x0000_s1100" type="#_x0000_t202" alt="" style="position:absolute;margin-left:41.5pt;margin-top:77.85pt;width:228.65pt;height:20pt;z-index:-15903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1D8695" w14:textId="77777777" w:rsidR="00FC28CB" w:rsidRDefault="00170015">
                  <w:pPr>
                    <w:spacing w:line="387" w:lineRule="exact"/>
                    <w:ind w:left="20"/>
                    <w:rPr>
                      <w:sz w:val="36"/>
                    </w:rPr>
                  </w:pPr>
                  <w:r>
                    <w:rPr>
                      <w:color w:val="25408F"/>
                      <w:spacing w:val="-1"/>
                      <w:sz w:val="36"/>
                    </w:rPr>
                    <w:t>ScottishPower</w:t>
                  </w:r>
                  <w:r>
                    <w:rPr>
                      <w:color w:val="25408F"/>
                      <w:spacing w:val="-17"/>
                      <w:sz w:val="36"/>
                    </w:rPr>
                    <w:t xml:space="preserve"> </w:t>
                  </w:r>
                  <w:r>
                    <w:rPr>
                      <w:color w:val="25408F"/>
                      <w:sz w:val="36"/>
                    </w:rPr>
                    <w:t>Pension</w:t>
                  </w:r>
                  <w:r>
                    <w:rPr>
                      <w:color w:val="25408F"/>
                      <w:spacing w:val="-17"/>
                      <w:sz w:val="36"/>
                    </w:rPr>
                    <w:t xml:space="preserve"> </w:t>
                  </w:r>
                  <w:r>
                    <w:rPr>
                      <w:color w:val="25408F"/>
                      <w:sz w:val="36"/>
                    </w:rPr>
                    <w:t>Scheme</w:t>
                  </w:r>
                </w:p>
              </w:txbxContent>
            </v:textbox>
            <w10:wrap anchorx="page" anchory="page"/>
          </v:shape>
        </w:pict>
      </w:r>
      <w:r>
        <w:pict w14:anchorId="60B2EB10">
          <v:shape id="docshape33" o:spid="_x0000_s1099" type="#_x0000_t202" alt="" style="position:absolute;margin-left:40.85pt;margin-top:112.4pt;width:478.65pt;height:87.35pt;z-index:-15902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327539" w14:textId="77777777" w:rsidR="00FC28CB" w:rsidRPr="00375F26" w:rsidRDefault="00170015">
                  <w:pPr>
                    <w:spacing w:line="427" w:lineRule="exact"/>
                    <w:ind w:left="32"/>
                    <w:rPr>
                      <w:b/>
                      <w:bCs/>
                      <w:sz w:val="28"/>
                      <w:szCs w:val="28"/>
                    </w:rPr>
                  </w:pPr>
                  <w:r w:rsidRPr="00375F26">
                    <w:rPr>
                      <w:b/>
                      <w:bCs/>
                      <w:color w:val="636466"/>
                      <w:sz w:val="28"/>
                      <w:szCs w:val="28"/>
                    </w:rPr>
                    <w:t>Nomination</w:t>
                  </w:r>
                  <w:r w:rsidRPr="00375F26">
                    <w:rPr>
                      <w:b/>
                      <w:bCs/>
                      <w:color w:val="636466"/>
                      <w:spacing w:val="-16"/>
                      <w:sz w:val="28"/>
                      <w:szCs w:val="28"/>
                    </w:rPr>
                    <w:t xml:space="preserve"> </w:t>
                  </w:r>
                  <w:r w:rsidRPr="00375F26">
                    <w:rPr>
                      <w:b/>
                      <w:bCs/>
                      <w:color w:val="636466"/>
                      <w:sz w:val="28"/>
                      <w:szCs w:val="28"/>
                    </w:rPr>
                    <w:t>for</w:t>
                  </w:r>
                  <w:r w:rsidRPr="00375F26">
                    <w:rPr>
                      <w:b/>
                      <w:bCs/>
                      <w:color w:val="636466"/>
                      <w:spacing w:val="-14"/>
                      <w:sz w:val="28"/>
                      <w:szCs w:val="28"/>
                    </w:rPr>
                    <w:t xml:space="preserve"> </w:t>
                  </w:r>
                  <w:r w:rsidRPr="00375F26">
                    <w:rPr>
                      <w:b/>
                      <w:bCs/>
                      <w:color w:val="636466"/>
                      <w:sz w:val="28"/>
                      <w:szCs w:val="28"/>
                    </w:rPr>
                    <w:t>Lump</w:t>
                  </w:r>
                  <w:r w:rsidRPr="00375F26">
                    <w:rPr>
                      <w:b/>
                      <w:bCs/>
                      <w:color w:val="636466"/>
                      <w:spacing w:val="-16"/>
                      <w:sz w:val="28"/>
                      <w:szCs w:val="28"/>
                    </w:rPr>
                    <w:t xml:space="preserve"> </w:t>
                  </w:r>
                  <w:r w:rsidRPr="00375F26">
                    <w:rPr>
                      <w:b/>
                      <w:bCs/>
                      <w:color w:val="636466"/>
                      <w:sz w:val="28"/>
                      <w:szCs w:val="28"/>
                    </w:rPr>
                    <w:t>Sum</w:t>
                  </w:r>
                  <w:r w:rsidRPr="00375F26">
                    <w:rPr>
                      <w:b/>
                      <w:bCs/>
                      <w:color w:val="636466"/>
                      <w:spacing w:val="-14"/>
                      <w:sz w:val="28"/>
                      <w:szCs w:val="28"/>
                    </w:rPr>
                    <w:t xml:space="preserve"> </w:t>
                  </w:r>
                  <w:r w:rsidRPr="00375F26">
                    <w:rPr>
                      <w:b/>
                      <w:bCs/>
                      <w:color w:val="636466"/>
                      <w:sz w:val="28"/>
                      <w:szCs w:val="28"/>
                    </w:rPr>
                    <w:t>Life</w:t>
                  </w:r>
                  <w:r w:rsidRPr="00375F26">
                    <w:rPr>
                      <w:b/>
                      <w:bCs/>
                      <w:color w:val="636466"/>
                      <w:spacing w:val="-15"/>
                      <w:sz w:val="28"/>
                      <w:szCs w:val="28"/>
                    </w:rPr>
                    <w:t xml:space="preserve"> </w:t>
                  </w:r>
                  <w:r w:rsidRPr="00375F26">
                    <w:rPr>
                      <w:b/>
                      <w:bCs/>
                      <w:color w:val="636466"/>
                      <w:sz w:val="28"/>
                      <w:szCs w:val="28"/>
                    </w:rPr>
                    <w:t>Assurance</w:t>
                  </w:r>
                  <w:r w:rsidRPr="00375F26">
                    <w:rPr>
                      <w:b/>
                      <w:bCs/>
                      <w:color w:val="636466"/>
                      <w:spacing w:val="-14"/>
                      <w:sz w:val="28"/>
                      <w:szCs w:val="28"/>
                    </w:rPr>
                    <w:t xml:space="preserve"> </w:t>
                  </w:r>
                  <w:r w:rsidRPr="00375F26">
                    <w:rPr>
                      <w:b/>
                      <w:bCs/>
                      <w:color w:val="636466"/>
                      <w:sz w:val="28"/>
                      <w:szCs w:val="28"/>
                    </w:rPr>
                    <w:t>Benefit</w:t>
                  </w:r>
                </w:p>
                <w:p w14:paraId="3FF5959F" w14:textId="4B79D7E4" w:rsidR="00375F26" w:rsidRPr="00375F26" w:rsidRDefault="00170015" w:rsidP="00375F26">
                  <w:pPr>
                    <w:spacing w:before="181" w:line="264" w:lineRule="exact"/>
                    <w:ind w:left="36"/>
                    <w:rPr>
                      <w:color w:val="636466"/>
                      <w:spacing w:val="-1"/>
                      <w:sz w:val="20"/>
                    </w:rPr>
                  </w:pPr>
                  <w:r>
                    <w:rPr>
                      <w:color w:val="636466"/>
                      <w:sz w:val="20"/>
                    </w:rPr>
                    <w:t>Before</w:t>
                  </w:r>
                  <w:r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636466"/>
                      <w:sz w:val="20"/>
                    </w:rPr>
                    <w:t>completing</w:t>
                  </w:r>
                  <w:r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636466"/>
                      <w:sz w:val="20"/>
                    </w:rPr>
                    <w:t>this</w:t>
                  </w:r>
                  <w:r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636466"/>
                      <w:sz w:val="20"/>
                    </w:rPr>
                    <w:t>form,</w:t>
                  </w:r>
                  <w:r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636466"/>
                      <w:sz w:val="20"/>
                    </w:rPr>
                    <w:t>please read</w:t>
                  </w:r>
                  <w:r>
                    <w:rPr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636466"/>
                      <w:sz w:val="20"/>
                    </w:rPr>
                    <w:t>the Member</w:t>
                  </w:r>
                  <w:r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636466"/>
                      <w:sz w:val="20"/>
                    </w:rPr>
                    <w:t>Guide, available</w:t>
                  </w:r>
                  <w:r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636466"/>
                      <w:sz w:val="20"/>
                    </w:rPr>
                    <w:t>on</w:t>
                  </w:r>
                  <w:r w:rsidR="00375F26"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  <w:hyperlink r:id="rId9" w:history="1">
                    <w:r w:rsidR="00375F26" w:rsidRPr="004A0205">
                      <w:rPr>
                        <w:rStyle w:val="Hyperlink"/>
                        <w:spacing w:val="-1"/>
                        <w:sz w:val="20"/>
                      </w:rPr>
                      <w:t>www.sppensions.com</w:t>
                    </w:r>
                  </w:hyperlink>
                  <w:r w:rsidR="00375F26">
                    <w:rPr>
                      <w:color w:val="636466"/>
                      <w:spacing w:val="-1"/>
                      <w:sz w:val="20"/>
                    </w:rPr>
                    <w:t xml:space="preserve"> </w:t>
                  </w:r>
                </w:p>
                <w:p w14:paraId="47D11791" w14:textId="77777777" w:rsidR="00FC28CB" w:rsidRDefault="00170015" w:rsidP="00375F26">
                  <w:pPr>
                    <w:pStyle w:val="BodyText"/>
                    <w:spacing w:before="16" w:line="199" w:lineRule="auto"/>
                    <w:ind w:left="36"/>
                    <w:jc w:val="both"/>
                  </w:pPr>
                  <w:r>
                    <w:rPr>
                      <w:color w:val="636466"/>
                    </w:rPr>
                    <w:t xml:space="preserve">Please use </w:t>
                  </w:r>
                  <w:r>
                    <w:rPr>
                      <w:b/>
                      <w:color w:val="636466"/>
                    </w:rPr>
                    <w:t xml:space="preserve">BLOCK CAPITALS </w:t>
                  </w:r>
                  <w:r>
                    <w:rPr>
                      <w:color w:val="636466"/>
                    </w:rPr>
                    <w:t xml:space="preserve">to complete the form but before doing so, </w:t>
                  </w:r>
                  <w:r>
                    <w:rPr>
                      <w:b/>
                      <w:color w:val="636466"/>
                    </w:rPr>
                    <w:t xml:space="preserve">read the notes </w:t>
                  </w:r>
                  <w:r>
                    <w:rPr>
                      <w:color w:val="636466"/>
                    </w:rPr>
                    <w:t>on the back of this form.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Please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send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form 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Scheme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Administrator (see below).</w:t>
                  </w:r>
                </w:p>
                <w:p w14:paraId="3B81EAA5" w14:textId="77777777" w:rsidR="00FC28CB" w:rsidRDefault="00170015">
                  <w:pPr>
                    <w:spacing w:before="75"/>
                    <w:ind w:left="20"/>
                    <w:rPr>
                      <w:b/>
                      <w:sz w:val="20"/>
                    </w:rPr>
                  </w:pPr>
                  <w:r>
                    <w:rPr>
                      <w:color w:val="636466"/>
                      <w:sz w:val="20"/>
                    </w:rPr>
                    <w:t>To:</w:t>
                  </w:r>
                  <w:r>
                    <w:rPr>
                      <w:color w:val="636466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The</w:t>
                  </w:r>
                  <w:r>
                    <w:rPr>
                      <w:b/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Trustee</w:t>
                  </w:r>
                  <w:r>
                    <w:rPr>
                      <w:b/>
                      <w:color w:val="636466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of</w:t>
                  </w:r>
                  <w:r>
                    <w:rPr>
                      <w:b/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the</w:t>
                  </w:r>
                  <w:r>
                    <w:rPr>
                      <w:b/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ScottishPower</w:t>
                  </w:r>
                  <w:r>
                    <w:rPr>
                      <w:b/>
                      <w:color w:val="636466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Pension</w:t>
                  </w:r>
                  <w:r>
                    <w:rPr>
                      <w:b/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Scheme</w:t>
                  </w:r>
                </w:p>
              </w:txbxContent>
            </v:textbox>
            <w10:wrap anchorx="page" anchory="page"/>
          </v:shape>
        </w:pict>
      </w:r>
      <w:r>
        <w:pict w14:anchorId="1124E33E">
          <v:shape id="docshape34" o:spid="_x0000_s1098" type="#_x0000_t202" alt="" style="position:absolute;margin-left:41.9pt;margin-top:232.85pt;width:39.4pt;height:12pt;z-index:-15902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492C9F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Surname</w:t>
                  </w:r>
                </w:p>
              </w:txbxContent>
            </v:textbox>
            <w10:wrap anchorx="page" anchory="page"/>
          </v:shape>
        </w:pict>
      </w:r>
      <w:r>
        <w:pict w14:anchorId="43B2F987">
          <v:shape id="docshape35" o:spid="_x0000_s1097" type="#_x0000_t202" alt="" style="position:absolute;margin-left:315.15pt;margin-top:232.85pt;width:75.05pt;height:12pt;z-index:-15901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705D7B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5E9732"/>
                      <w:sz w:val="20"/>
                    </w:rPr>
                    <w:t>Mr</w:t>
                  </w:r>
                  <w:proofErr w:type="spellEnd"/>
                  <w:r>
                    <w:rPr>
                      <w:b/>
                      <w:color w:val="5E9732"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color w:val="5E9732"/>
                      <w:sz w:val="20"/>
                    </w:rPr>
                    <w:t>Mrs</w:t>
                  </w:r>
                  <w:proofErr w:type="spellEnd"/>
                  <w:r>
                    <w:rPr>
                      <w:b/>
                      <w:color w:val="5E9732"/>
                      <w:sz w:val="20"/>
                    </w:rPr>
                    <w:t>/Miss/</w:t>
                  </w:r>
                  <w:proofErr w:type="spellStart"/>
                  <w:r>
                    <w:rPr>
                      <w:b/>
                      <w:color w:val="5E9732"/>
                      <w:sz w:val="20"/>
                    </w:rPr>
                    <w:t>Ms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DB0E9DA">
          <v:shape id="docshape36" o:spid="_x0000_s1096" type="#_x0000_t202" alt="" style="position:absolute;margin-left:41.85pt;margin-top:256.7pt;width:55.85pt;height:12pt;z-index:-15901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DEDE88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First</w:t>
                  </w:r>
                  <w:r>
                    <w:rPr>
                      <w:b/>
                      <w:color w:val="5E9732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name(s)</w:t>
                  </w:r>
                </w:p>
              </w:txbxContent>
            </v:textbox>
            <w10:wrap anchorx="page" anchory="page"/>
          </v:shape>
        </w:pict>
      </w:r>
      <w:r>
        <w:pict w14:anchorId="521E6C1D">
          <v:shape id="docshape37" o:spid="_x0000_s1095" type="#_x0000_t202" alt="" style="position:absolute;margin-left:315.15pt;margin-top:256.7pt;width:67.6pt;height:12pt;z-index:-15900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09B3DE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Payroll</w:t>
                  </w:r>
                  <w:r>
                    <w:rPr>
                      <w:b/>
                      <w:color w:val="5E9732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0128CD44">
          <v:shape id="docshape38" o:spid="_x0000_s1094" type="#_x0000_t202" alt="" style="position:absolute;margin-left:41.85pt;margin-top:280.55pt;width:37.8pt;height:12pt;z-index:-15900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81A9FF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Location</w:t>
                  </w:r>
                </w:p>
              </w:txbxContent>
            </v:textbox>
            <w10:wrap anchorx="page" anchory="page"/>
          </v:shape>
        </w:pict>
      </w:r>
      <w:r>
        <w:pict w14:anchorId="5508AF17">
          <v:shape id="docshape39" o:spid="_x0000_s1093" type="#_x0000_t202" alt="" style="position:absolute;margin-left:315.15pt;margin-top:280.55pt;width:117.6pt;height:12pt;z-index:-15899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9E43F8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National</w:t>
                  </w:r>
                  <w:r>
                    <w:rPr>
                      <w:b/>
                      <w:color w:val="5E9732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Insurance</w:t>
                  </w:r>
                  <w:r>
                    <w:rPr>
                      <w:b/>
                      <w:color w:val="5E9732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17E0B33C">
          <v:shape id="docshape40" o:spid="_x0000_s1092" type="#_x0000_t202" alt="" style="position:absolute;margin-left:41.5pt;margin-top:311.7pt;width:486.8pt;height:24pt;z-index:-15899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839B26" w14:textId="77777777" w:rsidR="00FC28CB" w:rsidRDefault="00170015">
                  <w:pPr>
                    <w:pStyle w:val="BodyText"/>
                    <w:spacing w:before="0" w:line="200" w:lineRule="exact"/>
                    <w:ind w:left="20"/>
                  </w:pPr>
                  <w:r>
                    <w:rPr>
                      <w:color w:val="636466"/>
                    </w:rPr>
                    <w:t>In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event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my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death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would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like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Trustee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consider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distributing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any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lump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sum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death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benefit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that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may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become</w:t>
                  </w:r>
                </w:p>
                <w:p w14:paraId="1DE3ECEE" w14:textId="77777777" w:rsidR="00FC28CB" w:rsidRDefault="00170015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636466"/>
                    </w:rPr>
                    <w:t>payable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as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follows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(total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proportion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must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sum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100%):</w:t>
                  </w:r>
                </w:p>
              </w:txbxContent>
            </v:textbox>
            <w10:wrap anchorx="page" anchory="page"/>
          </v:shape>
        </w:pict>
      </w:r>
      <w:r>
        <w:pict w14:anchorId="5EA93ADF">
          <v:shape id="docshape41" o:spid="_x0000_s1091" type="#_x0000_t202" alt="" style="position:absolute;margin-left:41.8pt;margin-top:346.7pt;width:26.85pt;height:29.7pt;z-index:-15898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5EF6BE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One</w:t>
                  </w:r>
                </w:p>
                <w:p w14:paraId="052CDA4D" w14:textId="77777777" w:rsidR="00FC28CB" w:rsidRDefault="00170015">
                  <w:pPr>
                    <w:spacing w:before="65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6334AA50">
          <v:shape id="docshape42" o:spid="_x0000_s1090" type="#_x0000_t202" alt="" style="position:absolute;margin-left:310.55pt;margin-top:346.7pt;width:27.4pt;height:29.7pt;z-index:-15898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7C50EE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Two</w:t>
                  </w:r>
                </w:p>
                <w:p w14:paraId="1C39980D" w14:textId="77777777" w:rsidR="00FC28CB" w:rsidRDefault="00170015">
                  <w:pPr>
                    <w:spacing w:before="65"/>
                    <w:ind w:left="31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403357D0">
          <v:shape id="docshape43" o:spid="_x0000_s1089" type="#_x0000_t202" alt="" style="position:absolute;margin-left:41.45pt;margin-top:388.2pt;width:35.7pt;height:12pt;z-index:-15897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BA84DD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3AB5E8DA">
          <v:shape id="docshape44" o:spid="_x0000_s1088" type="#_x0000_t202" alt="" style="position:absolute;margin-left:310.75pt;margin-top:388.2pt;width:35.7pt;height:12pt;z-index:-15897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8B6D04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362F0972">
          <v:shape id="docshape45" o:spid="_x0000_s1087" type="#_x0000_t202" alt="" style="position:absolute;margin-left:41.85pt;margin-top:412.05pt;width:54.3pt;height:12pt;z-index:-15896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FF9B7D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62D269F9">
          <v:shape id="docshape46" o:spid="_x0000_s1086" type="#_x0000_t202" alt="" style="position:absolute;margin-left:311.15pt;margin-top:412.05pt;width:54.3pt;height:12pt;z-index:-15896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4BE2BD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35BC9778">
          <v:shape id="docshape47" o:spid="_x0000_s1085" type="#_x0000_t202" alt="" style="position:absolute;margin-left:41.85pt;margin-top:435.9pt;width:47.85pt;height:12pt;z-index:-15895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C597B9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1E9EE272">
          <v:shape id="docshape48" o:spid="_x0000_s1084" type="#_x0000_t202" alt="" style="position:absolute;margin-left:311.15pt;margin-top:435.9pt;width:47.85pt;height:12pt;z-index:-15895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A08177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5A4F2833">
          <v:shape id="docshape49" o:spid="_x0000_s1083" type="#_x0000_t202" alt="" style="position:absolute;margin-left:41.25pt;margin-top:467.05pt;width:27.4pt;height:29.7pt;z-index:-1589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5D411E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Three</w:t>
                  </w:r>
                </w:p>
                <w:p w14:paraId="3297EBC6" w14:textId="77777777" w:rsidR="00FC28CB" w:rsidRDefault="00170015">
                  <w:pPr>
                    <w:spacing w:before="65"/>
                    <w:ind w:left="31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2FFCF2A5">
          <v:shape id="docshape50" o:spid="_x0000_s1082" type="#_x0000_t202" alt="" style="position:absolute;margin-left:311.15pt;margin-top:467.05pt;width:26.8pt;height:29.7pt;z-index:-15894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FF03CF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Four</w:t>
                  </w:r>
                </w:p>
                <w:p w14:paraId="3B420553" w14:textId="77777777" w:rsidR="00FC28CB" w:rsidRDefault="00170015">
                  <w:pPr>
                    <w:spacing w:before="65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04940298">
          <v:shape id="docshape51" o:spid="_x0000_s1081" type="#_x0000_t202" alt="" style="position:absolute;margin-left:41.45pt;margin-top:508.55pt;width:35.7pt;height:12pt;z-index:-15893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D95E4B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14E7F895">
          <v:shape id="docshape52" o:spid="_x0000_s1080" type="#_x0000_t202" alt="" style="position:absolute;margin-left:310.75pt;margin-top:508.55pt;width:35.7pt;height:12pt;z-index:-15892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E9E216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60CD7033">
          <v:shape id="docshape53" o:spid="_x0000_s1079" type="#_x0000_t202" alt="" style="position:absolute;margin-left:41.85pt;margin-top:532.4pt;width:54.3pt;height:12pt;z-index:-15892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E6320B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3BAA81E3">
          <v:shape id="docshape54" o:spid="_x0000_s1078" type="#_x0000_t202" alt="" style="position:absolute;margin-left:311.15pt;margin-top:532.4pt;width:54.3pt;height:12pt;z-index:-15891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7C4234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67F33F3B">
          <v:shape id="docshape55" o:spid="_x0000_s1077" type="#_x0000_t202" alt="" style="position:absolute;margin-left:41.85pt;margin-top:556.25pt;width:47.85pt;height:12pt;z-index:-15891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12C682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635E5DD1">
          <v:shape id="docshape56" o:spid="_x0000_s1076" type="#_x0000_t202" alt="" style="position:absolute;margin-left:311.15pt;margin-top:556.25pt;width:47.85pt;height:12pt;z-index:-15890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64E3B5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1F90A440">
          <v:shape id="docshape57" o:spid="_x0000_s1075" type="#_x0000_t202" alt="" style="position:absolute;margin-left:41.5pt;margin-top:587.4pt;width:507.7pt;height:77.7pt;z-index:-15890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BFFC2A" w14:textId="77777777" w:rsidR="00FC28CB" w:rsidRDefault="00170015" w:rsidP="00375F26">
                  <w:pPr>
                    <w:pStyle w:val="BodyText"/>
                    <w:spacing w:before="0" w:line="200" w:lineRule="exact"/>
                    <w:ind w:left="20"/>
                    <w:jc w:val="both"/>
                  </w:pPr>
                  <w:r>
                    <w:rPr>
                      <w:color w:val="636466"/>
                    </w:rPr>
                    <w:t>I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understand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that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nomination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only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expression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my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wishes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not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binding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Trustee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that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may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submit</w:t>
                  </w:r>
                </w:p>
                <w:p w14:paraId="31398A83" w14:textId="77777777" w:rsidR="00FC28CB" w:rsidRDefault="00170015" w:rsidP="00375F26">
                  <w:pPr>
                    <w:pStyle w:val="BodyText"/>
                    <w:spacing w:before="0" w:line="264" w:lineRule="exact"/>
                    <w:ind w:left="20"/>
                    <w:jc w:val="both"/>
                  </w:pPr>
                  <w:r>
                    <w:rPr>
                      <w:color w:val="636466"/>
                    </w:rPr>
                    <w:t>a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new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Nomination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Form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any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time to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replace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this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one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should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my personal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circumstances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change.</w:t>
                  </w:r>
                </w:p>
                <w:p w14:paraId="0783805C" w14:textId="762ED4AC" w:rsidR="00FC28CB" w:rsidRDefault="00170015" w:rsidP="00375F26">
                  <w:pPr>
                    <w:pStyle w:val="BodyText"/>
                    <w:spacing w:before="105" w:line="199" w:lineRule="auto"/>
                    <w:ind w:left="20" w:right="8"/>
                    <w:jc w:val="both"/>
                  </w:pPr>
                  <w:r>
                    <w:rPr>
                      <w:color w:val="636466"/>
                    </w:rPr>
                    <w:t xml:space="preserve">I </w:t>
                  </w:r>
                  <w:proofErr w:type="spellStart"/>
                  <w:r>
                    <w:rPr>
                      <w:color w:val="636466"/>
                    </w:rPr>
                    <w:t>authorise</w:t>
                  </w:r>
                  <w:proofErr w:type="spellEnd"/>
                  <w:r>
                    <w:rPr>
                      <w:color w:val="636466"/>
                    </w:rPr>
                    <w:t xml:space="preserve"> the Trustee, Scheme Administrator and the Company to hold and process my personal data and sensitive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 xml:space="preserve">personal data and the data I have provided about my </w:t>
                  </w:r>
                  <w:proofErr w:type="spellStart"/>
                  <w:r>
                    <w:rPr>
                      <w:color w:val="636466"/>
                    </w:rPr>
                    <w:t>dependants</w:t>
                  </w:r>
                  <w:proofErr w:type="spellEnd"/>
                  <w:r>
                    <w:rPr>
                      <w:color w:val="636466"/>
                    </w:rPr>
                    <w:t xml:space="preserve"> and beneficiaries in accordance with current data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protection legislation, for the purpose of running the Scheme and for the purpose of determining the recipients of and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administering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any benefits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payable 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me and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on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my death.</w:t>
                  </w:r>
                </w:p>
              </w:txbxContent>
            </v:textbox>
            <w10:wrap anchorx="page" anchory="page"/>
          </v:shape>
        </w:pict>
      </w:r>
      <w:r>
        <w:pict w14:anchorId="3251EFAB">
          <v:shape id="docshape58" o:spid="_x0000_s1074" type="#_x0000_t202" alt="" style="position:absolute;margin-left:41.5pt;margin-top:682.2pt;width:30pt;height:12pt;z-index:-15889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BEE0A9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Signed</w:t>
                  </w:r>
                </w:p>
              </w:txbxContent>
            </v:textbox>
            <w10:wrap anchorx="page" anchory="page"/>
          </v:shape>
        </w:pict>
      </w:r>
      <w:r>
        <w:pict w14:anchorId="7F95C347">
          <v:shape id="docshape59" o:spid="_x0000_s1073" type="#_x0000_t202" alt="" style="position:absolute;margin-left:314.8pt;margin-top:682.2pt;width:27.25pt;height:12pt;z-index:-15889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18AC55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Dated</w:t>
                  </w:r>
                </w:p>
              </w:txbxContent>
            </v:textbox>
            <w10:wrap anchorx="page" anchory="page"/>
          </v:shape>
        </w:pict>
      </w:r>
      <w:r>
        <w:pict w14:anchorId="2CE7B8A6">
          <v:shape id="docshape60" o:spid="_x0000_s1072" type="#_x0000_t202" alt="" style="position:absolute;margin-left:42.5pt;margin-top:713.4pt;width:510.25pt;height:95.95pt;z-index:-15888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DFA37E" w14:textId="0C21FC2D" w:rsidR="007424EB" w:rsidRPr="007424EB" w:rsidRDefault="005A6D43" w:rsidP="007424EB">
                  <w:pPr>
                    <w:rPr>
                      <w:rFonts w:asciiTheme="minorHAnsi" w:eastAsia="Dialog LT Com" w:hAnsiTheme="minorHAnsi" w:cstheme="minorHAnsi"/>
                      <w:sz w:val="20"/>
                      <w:szCs w:val="20"/>
                    </w:rPr>
                  </w:pPr>
                  <w:bookmarkStart w:id="0" w:name="_Hlk90672659"/>
                  <w:r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Please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post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original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signed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version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of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this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form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to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the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Scheme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Administrator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below:</w:t>
                  </w:r>
                </w:p>
                <w:p w14:paraId="408FDE75" w14:textId="0ED400AD" w:rsidR="007424EB" w:rsidRPr="007424EB" w:rsidRDefault="005A6D43" w:rsidP="007424EB">
                  <w:pP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>Mercer Limited</w:t>
                  </w:r>
                </w:p>
                <w:p w14:paraId="3485BCC6" w14:textId="77777777" w:rsidR="00781432" w:rsidRDefault="005A6D43" w:rsidP="00781432">
                  <w:pP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81432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McLaren House</w:t>
                  </w:r>
                </w:p>
                <w:p w14:paraId="09A7CC14" w14:textId="77777777" w:rsidR="00781432" w:rsidRDefault="00781432" w:rsidP="00781432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Talbot Road</w:t>
                  </w:r>
                </w:p>
                <w:p w14:paraId="054CCE12" w14:textId="77777777" w:rsidR="00781432" w:rsidRDefault="00781432" w:rsidP="00781432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Stretford</w:t>
                  </w:r>
                  <w:proofErr w:type="spellEnd"/>
                </w:p>
                <w:p w14:paraId="6E8A41DB" w14:textId="77777777" w:rsidR="00781432" w:rsidRDefault="00781432" w:rsidP="00781432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Manchester</w:t>
                  </w:r>
                </w:p>
                <w:p w14:paraId="090C99FD" w14:textId="490D6D0A" w:rsidR="007424EB" w:rsidRPr="007424EB" w:rsidRDefault="00781432" w:rsidP="00781432">
                  <w:pP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M32 0FP                      </w:t>
                  </w:r>
                  <w:r w:rsidR="007424EB" w:rsidRPr="007424EB"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or upload it to </w:t>
                  </w:r>
                  <w:proofErr w:type="spellStart"/>
                  <w:r w:rsidR="007424EB" w:rsidRPr="007424EB"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>ContactMercerAdmin</w:t>
                  </w:r>
                  <w:proofErr w:type="spellEnd"/>
                  <w:r w:rsidR="007424EB" w:rsidRPr="007424EB"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at www.contact.mercer.com/green</w:t>
                  </w:r>
                </w:p>
                <w:bookmarkEnd w:id="0"/>
                <w:p w14:paraId="6B5D33E8" w14:textId="77777777" w:rsidR="00FC28CB" w:rsidRDefault="00FC28CB">
                  <w:pPr>
                    <w:pStyle w:val="BodyText"/>
                    <w:spacing w:before="12"/>
                    <w:rPr>
                      <w:b/>
                      <w:sz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2DF507">
          <v:shape id="docshape61" o:spid="_x0000_s1071" type="#_x0000_t202" alt="" style="position:absolute;margin-left:363.1pt;margin-top:677.3pt;width:189.7pt;height:19.85pt;z-index:-15888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0135D5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37C657">
          <v:shape id="docshape62" o:spid="_x0000_s1070" type="#_x0000_t202" alt="" style="position:absolute;margin-left:113.35pt;margin-top:677.3pt;width:170.15pt;height:19.85pt;z-index:-15887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BF05A4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74A578">
          <v:shape id="docshape63" o:spid="_x0000_s1069" type="#_x0000_t202" alt="" style="position:absolute;margin-left:382.4pt;margin-top:552.3pt;width:170.15pt;height:19.85pt;z-index:-15887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1C65B7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37C9E3">
          <v:shape id="docshape64" o:spid="_x0000_s1068" type="#_x0000_t202" alt="" style="position:absolute;margin-left:113.35pt;margin-top:552.3pt;width:170.15pt;height:19.85pt;z-index:-15886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9E8394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D9EFC0">
          <v:shape id="docshape65" o:spid="_x0000_s1067" type="#_x0000_t202" alt="" style="position:absolute;margin-left:382.4pt;margin-top:527.7pt;width:170.15pt;height:19.85pt;z-index:-15886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D3DDCF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908CCF">
          <v:shape id="docshape66" o:spid="_x0000_s1066" type="#_x0000_t202" alt="" style="position:absolute;margin-left:113.35pt;margin-top:527.7pt;width:170.15pt;height:19.85pt;z-index:-1588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2D4C43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350B5F">
          <v:shape id="docshape67" o:spid="_x0000_s1065" type="#_x0000_t202" alt="" style="position:absolute;margin-left:382.4pt;margin-top:503.35pt;width:170.15pt;height:19.85pt;z-index:-15885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F563E8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985F46">
          <v:shape id="docshape68" o:spid="_x0000_s1064" type="#_x0000_t202" alt="" style="position:absolute;margin-left:113.35pt;margin-top:503.35pt;width:170.15pt;height:19.85pt;z-index:-1588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6E651F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696D6A">
          <v:shape id="docshape69" o:spid="_x0000_s1063" type="#_x0000_t202" alt="" style="position:absolute;margin-left:382.4pt;margin-top:479pt;width:170.15pt;height:19.85pt;z-index:-1588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F3689A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01ABD6">
          <v:shape id="docshape70" o:spid="_x0000_s1062" type="#_x0000_t202" alt="" style="position:absolute;margin-left:113.35pt;margin-top:479pt;width:170.15pt;height:19.85pt;z-index:-15883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908823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2A9E3F">
          <v:shape id="docshape71" o:spid="_x0000_s1061" type="#_x0000_t202" alt="" style="position:absolute;margin-left:382.4pt;margin-top:432.15pt;width:170.15pt;height:19.85pt;z-index:-1588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63CB08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92F326">
          <v:shape id="docshape72" o:spid="_x0000_s1060" type="#_x0000_t202" alt="" style="position:absolute;margin-left:113.35pt;margin-top:432.15pt;width:170.15pt;height:19.85pt;z-index:-15882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4224C2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272556">
          <v:shape id="docshape73" o:spid="_x0000_s1059" type="#_x0000_t202" alt="" style="position:absolute;margin-left:382.4pt;margin-top:407.55pt;width:170.15pt;height:19.85pt;z-index:-15882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7D6A11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5FA600">
          <v:shape id="docshape74" o:spid="_x0000_s1058" type="#_x0000_t202" alt="" style="position:absolute;margin-left:113.35pt;margin-top:407.55pt;width:170.15pt;height:19.85pt;z-index:-15881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02AFF8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A09339">
          <v:shape id="docshape75" o:spid="_x0000_s1057" type="#_x0000_t202" alt="" style="position:absolute;margin-left:382.4pt;margin-top:383.2pt;width:170.15pt;height:19.85pt;z-index:-15881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090676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7AD990">
          <v:shape id="docshape76" o:spid="_x0000_s1056" type="#_x0000_t202" alt="" style="position:absolute;margin-left:113.35pt;margin-top:383.2pt;width:170.15pt;height:19.85pt;z-index:-15880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8B6892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A139BF">
          <v:shape id="docshape77" o:spid="_x0000_s1055" type="#_x0000_t202" alt="" style="position:absolute;margin-left:382.4pt;margin-top:358.85pt;width:170.15pt;height:19.85pt;z-index:-1588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56CFE3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7D2A24">
          <v:shape id="docshape78" o:spid="_x0000_s1054" type="#_x0000_t202" alt="" style="position:absolute;margin-left:113.35pt;margin-top:358.85pt;width:170.15pt;height:19.85pt;z-index:-15879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F8E09D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2EC55B">
          <v:shape id="docshape79" o:spid="_x0000_s1053" type="#_x0000_t202" alt="" style="position:absolute;margin-left:448.1pt;margin-top:276.6pt;width:104.4pt;height:19.85pt;z-index:-1587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8F4A79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F3CC34">
          <v:shape id="docshape80" o:spid="_x0000_s1052" type="#_x0000_t202" alt="" style="position:absolute;margin-left:113.35pt;margin-top:276.6pt;width:170.15pt;height:19.85pt;z-index:-15878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248694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387567">
          <v:shape id="docshape81" o:spid="_x0000_s1051" type="#_x0000_t202" alt="" style="position:absolute;margin-left:448.1pt;margin-top:252.25pt;width:104.4pt;height:19.85pt;z-index:-1587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EAF65E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994AA6">
          <v:shape id="docshape82" o:spid="_x0000_s1050" type="#_x0000_t202" alt="" style="position:absolute;margin-left:113.35pt;margin-top:252.25pt;width:170.15pt;height:19.85pt;z-index:-1587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E59EBE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77E1A2">
          <v:shape id="docshape83" o:spid="_x0000_s1049" type="#_x0000_t202" alt="" style="position:absolute;margin-left:448.1pt;margin-top:227.95pt;width:104.4pt;height:19.85pt;z-index:-1587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574770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7C47B7">
          <v:shape id="docshape84" o:spid="_x0000_s1048" type="#_x0000_t202" alt="" style="position:absolute;margin-left:113.35pt;margin-top:227.95pt;width:170.15pt;height:19.85pt;z-index:-1587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1E808B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AA7925">
          <v:shape id="docshape85" o:spid="_x0000_s1047" type="#_x0000_t202" alt="" style="position:absolute;margin-left:446.8pt;margin-top:79.55pt;width:9.65pt;height:11pt;z-index:-158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F55B66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0F380B">
          <v:shape id="docshape86" o:spid="_x0000_s1046" type="#_x0000_t202" alt="" style="position:absolute;margin-left:42.5pt;margin-top:200.45pt;width:510.25pt;height:12pt;z-index:-1587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1CAB5B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507F24">
          <v:shape id="docshape87" o:spid="_x0000_s1045" type="#_x0000_t202" alt="" style="position:absolute;margin-left:316pt;margin-top:344.2pt;width:7.45pt;height:12pt;z-index:-1587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8DBF8B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1AC976D" w14:textId="77777777" w:rsidR="00FC28CB" w:rsidRDefault="00FC28CB">
      <w:pPr>
        <w:rPr>
          <w:sz w:val="2"/>
          <w:szCs w:val="2"/>
        </w:rPr>
        <w:sectPr w:rsidR="00FC28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840" w:right="740" w:bottom="280" w:left="700" w:header="720" w:footer="720" w:gutter="0"/>
          <w:cols w:space="720"/>
        </w:sectPr>
      </w:pPr>
    </w:p>
    <w:p w14:paraId="4539EC77" w14:textId="25182AEA" w:rsidR="00FC28CB" w:rsidRDefault="00781432">
      <w:pPr>
        <w:rPr>
          <w:sz w:val="2"/>
          <w:szCs w:val="2"/>
        </w:rPr>
      </w:pPr>
      <w:r>
        <w:lastRenderedPageBreak/>
        <w:pict w14:anchorId="4FEBAE05">
          <v:shape id="docshape99" o:spid="_x0000_s1044" type="#_x0000_t202" alt="" style="position:absolute;margin-left:41.5pt;margin-top:312.3pt;width:9.75pt;height:12pt;z-index:-1587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10810F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636466"/>
                      <w:sz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05932E9A">
          <v:shape id="docshape100" o:spid="_x0000_s1043" type="#_x0000_t202" alt="" style="position:absolute;margin-left:41.5pt;margin-top:359pt;width:9.7pt;height:12pt;z-index:-15869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9930C6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636466"/>
                      <w:sz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 w14:anchorId="78F4D94A">
          <v:shape id="docshape102" o:spid="_x0000_s1042" type="#_x0000_t202" alt="" style="position:absolute;margin-left:41.5pt;margin-top:431.15pt;width:8.25pt;height:12pt;z-index:-1586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1589C6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636466"/>
                      <w:spacing w:val="-9"/>
                      <w:sz w:val="2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 w14:anchorId="24870EC0">
          <v:shape id="docshape101" o:spid="_x0000_s1041" type="#_x0000_t202" alt="" style="position:absolute;margin-left:41.5pt;margin-top:394.7pt;width:9.65pt;height:12pt;z-index:-15869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0C1B07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636466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 w14:anchorId="1D7722B3">
          <v:shape id="docshape98" o:spid="_x0000_s1040" type="#_x0000_t202" alt="" style="position:absolute;margin-left:41.5pt;margin-top:275.75pt;width:9.75pt;height:12pt;z-index:-1587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C5BD52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636466"/>
                      <w:sz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198189AE">
          <v:shape id="docshape97" o:spid="_x0000_s1039" type="#_x0000_t202" alt="" style="position:absolute;margin-left:41.5pt;margin-top:239.85pt;width:9.9pt;height:12pt;z-index:-1587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3E6F6B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636466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 w14:anchorId="7D709095">
          <v:line id="_x0000_s1038" alt="" style="position:absolute;z-index:-15873536;mso-wrap-edited:f;mso-width-percent:0;mso-height-percent:0;mso-position-horizontal-relative:page;mso-position-vertical-relative:page;mso-width-percent:0;mso-height-percent:0" from="42.5pt,472.9pt" to="552.75pt,472.9pt" strokecolor="#7cacdc" strokeweight=".5pt">
            <w10:wrap anchorx="page" anchory="page"/>
          </v:line>
        </w:pict>
      </w:r>
      <w:r>
        <w:pict w14:anchorId="52A897D5">
          <v:group id="docshapegroup88" o:spid="_x0000_s1032" alt="" style="position:absolute;margin-left:400.2pt;margin-top:42.5pt;width:152.55pt;height:48.2pt;z-index:-15874560;mso-position-horizontal-relative:page;mso-position-vertical-relative:page" coordorigin="8004,850" coordsize="3051,964">
            <v:shape id="docshape89" o:spid="_x0000_s1033" type="#_x0000_t75" alt="" style="position:absolute;left:8004;top:850;width:787;height:720">
              <v:imagedata r:id="rId6" o:title=""/>
            </v:shape>
            <v:shape id="docshape90" o:spid="_x0000_s1034" alt="" style="position:absolute;left:8221;top:1568;width:2026;height:246" coordorigin="8222,1569" coordsize="2026,246" o:spt="100" adj="0,,0" path="m8391,1744r-18,-47l8333,1671r-41,-18l8273,1631r4,-14l8290,1608r16,-3l8319,1604r11,-1l8343,1604r21,5l8372,1603r,-9l8373,1578r-12,-4l8346,1571r-14,-2l8319,1569r-34,3l8254,1584r-23,21l8222,1637r18,42l8279,1703r40,17l8339,1744r-5,18l8320,1772r-17,3l8289,1776r-13,-1l8259,1772r-18,-6l8223,1759r-1,35l8239,1801r18,6l8275,1810r16,1l8329,1808r32,-12l8383,1775r8,-31xm8591,1578r-12,-4l8565,1571r-15,-2l8533,1569r-56,10l8437,1607r-23,39l8407,1690r7,44l8437,1773r40,28l8533,1811r17,-1l8565,1808r14,-2l8591,1802r-2,-33l8579,1772r-11,2l8554,1776r-18,l8503,1769r-24,-17l8463,1725r-6,-35l8463,1654r16,-26l8503,1611r33,-7l8552,1604r11,1l8582,1609r8,-6l8591,1578xm8849,1690r-7,-44l8819,1607r,l8799,1593r,97l8794,1725r-15,26l8755,1767r-32,6l8691,1767r-24,-16l8652,1725r-5,-35l8652,1655r15,-26l8691,1612r32,-5l8755,1612r24,17l8794,1655r5,35l8799,1593r-19,-14l8723,1569r-56,10l8627,1607r-23,39l8597,1690r7,44l8627,1773r40,28l8723,1811r56,-10l8818,1773r1,l8842,1734r7,-44xm9021,1575r-175,l8846,1607r65,l8911,1811r49,l8960,1607r61,l9021,1575xm9213,1575r-175,l9038,1607r65,l9103,1811r49,l9152,1607r61,l9213,1575xm9291,1575r-49,l9242,1811r49,l9291,1575xm9979,1646r-5,-25l9960,1598r-24,-17l9904,1575r-105,l9799,1811r49,l9848,1607r38,l9908,1611r13,11l9927,1636r1,12l9927,1663r-7,13l9908,1685r-21,3l9870,1688r-7,3l9862,1710r11,5l9884,1717r35,l9949,1704r22,-24l9979,1646xm10247,1693r-7,-45l10217,1610r,-1l10197,1595r,98l10192,1728r-15,26l10153,1770r-32,6l10089,1770r-24,-16l10050,1728r-5,-35l10050,1658r15,-27l10089,1615r32,-5l10153,1615r24,16l10192,1658r5,35l10197,1595r-19,-13l10121,1571r-56,11l10025,1609r-23,39l9995,1693r7,44l10025,1776r40,28l10121,1814r56,-11l10216,1776r1,-1l10240,1736r7,-43xe" fillcolor="#5e9732" stroked="f">
              <v:stroke joinstyle="round"/>
              <v:formulas/>
              <v:path arrowok="t" o:connecttype="segments"/>
            </v:shape>
            <v:shape id="docshape91" o:spid="_x0000_s1035" type="#_x0000_t75" alt="" style="position:absolute;left:10853;top:1574;width:202;height:237">
              <v:imagedata r:id="rId7" o:title=""/>
            </v:shape>
            <v:shape id="docshape92" o:spid="_x0000_s1036" alt="" style="position:absolute;left:9535;top:1574;width:1278;height:237" coordorigin="9536,1575" coordsize="1278,237" o:spt="100" adj="0,,0" path="m9745,1575r-48,l9697,1673r-112,l9585,1575r-49,l9536,1673r,32l9536,1811r49,l9585,1705r112,l9697,1811r48,l9745,1705r,-32l9745,1575xm10618,1575r-25,l10577,1575r-2,8l10519,1764r-53,-189l10405,1575r-55,190l10299,1575r-54,l10315,1811r62,l10432,1625r52,186l10546,1811r72,-236xm10814,1779r-122,l10692,1705r114,l10806,1673r-114,l10692,1607r119,l10811,1575r-168,l10643,1607r,66l10643,1705r,74l10643,1811r171,l10814,1779xe" fillcolor="#5e9732" stroked="f">
              <v:stroke joinstyle="round"/>
              <v:formulas/>
              <v:path arrowok="t" o:connecttype="segments"/>
            </v:shape>
            <v:shape id="docshape93" o:spid="_x0000_s1037" type="#_x0000_t75" alt="" style="position:absolute;left:9333;top:1568;width:170;height:243">
              <v:imagedata r:id="rId8" o:title=""/>
            </v:shape>
            <w10:wrap anchorx="page" anchory="page"/>
          </v:group>
        </w:pict>
      </w:r>
      <w:r>
        <w:pict w14:anchorId="286D1F20">
          <v:line id="_x0000_s1031" alt="" style="position:absolute;z-index:-15874048;mso-wrap-edited:f;mso-width-percent:0;mso-height-percent:0;mso-position-horizontal-relative:page;mso-position-vertical-relative:page;mso-width-percent:0;mso-height-percent:0" from="42.5pt,133pt" to="552.75pt,133pt" strokecolor="#7cacdc" strokeweight=".5pt">
            <w10:wrap anchorx="page" anchory="page"/>
          </v:line>
        </w:pict>
      </w:r>
      <w:r>
        <w:pict w14:anchorId="39918B3C">
          <v:shape id="docshape94" o:spid="_x0000_s1030" type="#_x0000_t202" alt="" style="position:absolute;margin-left:41.5pt;margin-top:146.4pt;width:50.55pt;height:22pt;z-index:-1587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727932" w14:textId="77777777" w:rsidR="00FC28CB" w:rsidRDefault="00170015">
                  <w:pPr>
                    <w:spacing w:line="427" w:lineRule="exact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color w:val="636466"/>
                      <w:sz w:val="40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0B50E37C">
          <v:shape id="docshape95" o:spid="_x0000_s1029" type="#_x0000_t202" alt="" style="position:absolute;margin-left:41.5pt;margin-top:194.25pt;width:9.85pt;height:12pt;z-index:-15872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D45DC9" w14:textId="77777777" w:rsidR="00FC28CB" w:rsidRDefault="00170015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636466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13F64A72">
          <v:shape id="docshape96" o:spid="_x0000_s1028" type="#_x0000_t202" alt="" style="position:absolute;margin-left:77.5pt;margin-top:194.25pt;width:475.6pt;height:298.05pt;z-index:-1587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261E77" w14:textId="77777777" w:rsidR="00FC28CB" w:rsidRDefault="00170015" w:rsidP="007B3991">
                  <w:pPr>
                    <w:pStyle w:val="BodyText"/>
                    <w:spacing w:before="0" w:line="200" w:lineRule="exact"/>
                    <w:ind w:left="20"/>
                    <w:jc w:val="both"/>
                  </w:pPr>
                  <w:r>
                    <w:rPr>
                      <w:color w:val="636466"/>
                    </w:rPr>
                    <w:t>Under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present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law,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lump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sum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death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benefits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payable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under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Scheme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at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discretion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Trustee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direct</w:t>
                  </w:r>
                </w:p>
                <w:p w14:paraId="386B7DD8" w14:textId="77777777" w:rsidR="00FC28CB" w:rsidRDefault="00170015" w:rsidP="007B3991">
                  <w:pPr>
                    <w:pStyle w:val="BodyText"/>
                    <w:spacing w:before="15" w:line="199" w:lineRule="auto"/>
                    <w:ind w:left="20" w:right="334"/>
                    <w:jc w:val="both"/>
                  </w:pPr>
                  <w:r>
                    <w:rPr>
                      <w:color w:val="636466"/>
                    </w:rPr>
                    <w:t>to your beneficiaries can be paid without any tax liability. Your beneficiaries are defined in the Scheme Rules or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 xml:space="preserve">other official document governing the Scheme and may include your family, other relatives, </w:t>
                  </w:r>
                  <w:proofErr w:type="spellStart"/>
                  <w:r>
                    <w:rPr>
                      <w:color w:val="636466"/>
                    </w:rPr>
                    <w:t>dependants</w:t>
                  </w:r>
                  <w:proofErr w:type="spellEnd"/>
                  <w:r>
                    <w:rPr>
                      <w:color w:val="636466"/>
                    </w:rPr>
                    <w:t xml:space="preserve"> and any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person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 xml:space="preserve">or </w:t>
                  </w:r>
                  <w:proofErr w:type="spellStart"/>
                  <w:r>
                    <w:rPr>
                      <w:color w:val="636466"/>
                    </w:rPr>
                    <w:t>organisation</w:t>
                  </w:r>
                  <w:proofErr w:type="spellEnd"/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(e.g.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charity)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you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Nominate in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writing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Trustee.</w:t>
                  </w:r>
                </w:p>
                <w:p w14:paraId="0EC78D4E" w14:textId="77777777" w:rsidR="00FC28CB" w:rsidRDefault="00170015" w:rsidP="007B3991">
                  <w:pPr>
                    <w:pStyle w:val="BodyText"/>
                    <w:spacing w:before="116" w:line="199" w:lineRule="auto"/>
                    <w:ind w:left="20" w:right="32"/>
                    <w:jc w:val="both"/>
                  </w:pPr>
                  <w:r>
                    <w:rPr>
                      <w:color w:val="636466"/>
                    </w:rPr>
                    <w:t>You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should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tell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Trustee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who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you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wish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be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treated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as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your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beneficiaries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filling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in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form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overleaf.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If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you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do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not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complete this form, the Trustee will allocate benefits in their absolute discretion and those people you would wish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benefit may not receive any benefits.</w:t>
                  </w:r>
                </w:p>
                <w:p w14:paraId="1884A7E7" w14:textId="77777777" w:rsidR="00FC28CB" w:rsidRDefault="00170015" w:rsidP="007B3991">
                  <w:pPr>
                    <w:pStyle w:val="BodyText"/>
                    <w:spacing w:before="116" w:line="199" w:lineRule="auto"/>
                    <w:ind w:left="20" w:right="32"/>
                    <w:jc w:val="both"/>
                  </w:pPr>
                  <w:r>
                    <w:rPr>
                      <w:color w:val="636466"/>
                    </w:rPr>
                    <w:t>You should always keep your nominations up to date following any changes in your personal circumstances. You can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change any of your nominations whenever you want. To do this you should complete a new Nomination Form that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can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be obtained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from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Scheme Administrator or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the</w:t>
                  </w:r>
                  <w:r>
                    <w:rPr>
                      <w:b/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HR</w:t>
                  </w:r>
                  <w:r>
                    <w:rPr>
                      <w:b/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Intranet</w:t>
                  </w:r>
                  <w:r>
                    <w:rPr>
                      <w:color w:val="636466"/>
                    </w:rPr>
                    <w:t>.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(Reward/Pensions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area).</w:t>
                  </w:r>
                </w:p>
                <w:p w14:paraId="342A1618" w14:textId="77777777" w:rsidR="00FC28CB" w:rsidRDefault="00170015" w:rsidP="007B3991">
                  <w:pPr>
                    <w:pStyle w:val="BodyText"/>
                    <w:spacing w:before="115" w:line="199" w:lineRule="auto"/>
                    <w:ind w:left="20" w:right="17"/>
                    <w:jc w:val="both"/>
                    <w:rPr>
                      <w:b/>
                    </w:rPr>
                  </w:pPr>
                  <w:r>
                    <w:rPr>
                      <w:color w:val="636466"/>
                    </w:rPr>
                    <w:t>Although the form allows space for up to 4 nominations, there is no restriction on the number of people and/or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636466"/>
                    </w:rPr>
                    <w:t>organisations</w:t>
                  </w:r>
                  <w:proofErr w:type="spellEnd"/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you</w:t>
                  </w:r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can</w:t>
                  </w:r>
                  <w:r>
                    <w:rPr>
                      <w:color w:val="636466"/>
                      <w:spacing w:val="3"/>
                    </w:rPr>
                    <w:t xml:space="preserve"> </w:t>
                  </w:r>
                  <w:r>
                    <w:rPr>
                      <w:color w:val="636466"/>
                    </w:rPr>
                    <w:t>nominate.</w:t>
                  </w:r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Please</w:t>
                  </w:r>
                  <w:r>
                    <w:rPr>
                      <w:color w:val="636466"/>
                      <w:spacing w:val="3"/>
                    </w:rPr>
                    <w:t xml:space="preserve"> </w:t>
                  </w:r>
                  <w:r>
                    <w:rPr>
                      <w:color w:val="636466"/>
                    </w:rPr>
                    <w:t>specify</w:t>
                  </w:r>
                  <w:r>
                    <w:rPr>
                      <w:color w:val="636466"/>
                      <w:spacing w:val="4"/>
                    </w:rPr>
                    <w:t xml:space="preserve"> </w:t>
                  </w:r>
                  <w:r>
                    <w:rPr>
                      <w:color w:val="636466"/>
                    </w:rPr>
                    <w:t>your</w:t>
                  </w:r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nominations</w:t>
                  </w:r>
                  <w:r>
                    <w:rPr>
                      <w:color w:val="636466"/>
                      <w:spacing w:val="3"/>
                    </w:rPr>
                    <w:t xml:space="preserve"> </w:t>
                  </w:r>
                  <w:r>
                    <w:rPr>
                      <w:color w:val="636466"/>
                    </w:rPr>
                    <w:t>in</w:t>
                  </w:r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a</w:t>
                  </w:r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letter</w:t>
                  </w:r>
                  <w:r>
                    <w:rPr>
                      <w:color w:val="636466"/>
                      <w:spacing w:val="4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4"/>
                    </w:rPr>
                    <w:t xml:space="preserve"> </w:t>
                  </w:r>
                  <w:r>
                    <w:rPr>
                      <w:color w:val="636466"/>
                    </w:rPr>
                    <w:t>Trustee</w:t>
                  </w:r>
                  <w:r>
                    <w:rPr>
                      <w:color w:val="636466"/>
                      <w:spacing w:val="3"/>
                    </w:rPr>
                    <w:t xml:space="preserve"> </w:t>
                  </w:r>
                  <w:r>
                    <w:rPr>
                      <w:color w:val="636466"/>
                    </w:rPr>
                    <w:t>if</w:t>
                  </w:r>
                  <w:r>
                    <w:rPr>
                      <w:color w:val="636466"/>
                      <w:spacing w:val="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4"/>
                    </w:rPr>
                    <w:t xml:space="preserve"> </w:t>
                  </w:r>
                  <w:r>
                    <w:rPr>
                      <w:color w:val="636466"/>
                    </w:rPr>
                    <w:t>form</w:t>
                  </w:r>
                  <w:r>
                    <w:rPr>
                      <w:color w:val="636466"/>
                      <w:spacing w:val="3"/>
                    </w:rPr>
                    <w:t xml:space="preserve"> </w:t>
                  </w:r>
                  <w:r>
                    <w:rPr>
                      <w:color w:val="636466"/>
                    </w:rPr>
                    <w:t>does</w:t>
                  </w:r>
                  <w:r>
                    <w:rPr>
                      <w:color w:val="636466"/>
                      <w:spacing w:val="3"/>
                    </w:rPr>
                    <w:t xml:space="preserve"> </w:t>
                  </w:r>
                  <w:r>
                    <w:rPr>
                      <w:color w:val="636466"/>
                    </w:rPr>
                    <w:t>not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meet your needs. It is important to state for each nominated beneficiary what proportion of the total lump sum you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wish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him or her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receive.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Please</w:t>
                  </w:r>
                  <w:r>
                    <w:rPr>
                      <w:b/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make sure</w:t>
                  </w:r>
                  <w:r>
                    <w:rPr>
                      <w:b/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the</w:t>
                  </w:r>
                  <w:r>
                    <w:rPr>
                      <w:b/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proportions add</w:t>
                  </w:r>
                  <w:r>
                    <w:rPr>
                      <w:b/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b/>
                      <w:color w:val="636466"/>
                    </w:rPr>
                    <w:t>up to 100%.</w:t>
                  </w:r>
                </w:p>
                <w:p w14:paraId="4D9E7401" w14:textId="77777777" w:rsidR="00FC28CB" w:rsidRDefault="00170015" w:rsidP="007B3991">
                  <w:pPr>
                    <w:pStyle w:val="BodyText"/>
                    <w:spacing w:before="116" w:line="199" w:lineRule="auto"/>
                    <w:ind w:left="20" w:right="334"/>
                    <w:jc w:val="both"/>
                  </w:pPr>
                  <w:r>
                    <w:rPr>
                      <w:color w:val="636466"/>
                    </w:rPr>
                    <w:t>The Trustee will give every consideration to your wishes before paying any lump sums on death; however, to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ensure that the payment can be made without any UK tax liability arising, your nomination is not legally binding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 Trustee.</w:t>
                  </w:r>
                </w:p>
                <w:p w14:paraId="52D529AC" w14:textId="7495B423" w:rsidR="00FC28CB" w:rsidRDefault="00170015" w:rsidP="007B3991">
                  <w:pPr>
                    <w:pStyle w:val="BodyText"/>
                    <w:spacing w:before="116" w:line="199" w:lineRule="auto"/>
                    <w:ind w:left="20" w:right="183"/>
                    <w:jc w:val="both"/>
                  </w:pPr>
                  <w:r>
                    <w:rPr>
                      <w:color w:val="636466"/>
                    </w:rPr>
                    <w:t xml:space="preserve">If you joined the Scheme prior to </w:t>
                  </w:r>
                  <w:r>
                    <w:rPr>
                      <w:b/>
                      <w:color w:val="636466"/>
                    </w:rPr>
                    <w:t>1 January 1990</w:t>
                  </w:r>
                  <w:r>
                    <w:rPr>
                      <w:color w:val="636466"/>
                    </w:rPr>
                    <w:t>, to enable the lump sum life assurance benefit to be payable at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 xml:space="preserve">the discretion of the Trustee, you need to have completed a Notice of Direction. If you have </w:t>
                  </w:r>
                  <w:proofErr w:type="gramStart"/>
                  <w:r>
                    <w:rPr>
                      <w:color w:val="636466"/>
                    </w:rPr>
                    <w:t>not</w:t>
                  </w:r>
                  <w:r w:rsidR="007424EB">
                    <w:rPr>
                      <w:color w:val="636466"/>
                    </w:rPr>
                    <w:t xml:space="preserve"> 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already</w:t>
                  </w:r>
                  <w:proofErr w:type="gramEnd"/>
                  <w:r>
                    <w:rPr>
                      <w:color w:val="636466"/>
                    </w:rPr>
                    <w:t xml:space="preserve"> done so, a Notice of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Direction can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be obtained from the Scheme Administrator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for completion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and return.</w:t>
                  </w:r>
                </w:p>
                <w:p w14:paraId="56AC871F" w14:textId="77777777" w:rsidR="00FC28CB" w:rsidRDefault="00170015" w:rsidP="007B3991">
                  <w:pPr>
                    <w:pStyle w:val="BodyText"/>
                    <w:spacing w:before="116" w:line="199" w:lineRule="auto"/>
                    <w:ind w:left="20" w:right="334"/>
                    <w:jc w:val="both"/>
                  </w:pPr>
                  <w:r>
                    <w:rPr>
                      <w:color w:val="636466"/>
                    </w:rPr>
                    <w:t>The information you provide will be used for the purpose of administering benefits under the Scheme. It will be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held,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in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strict confidence, by the Scheme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Administrator on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behalf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Trustee.</w:t>
                  </w:r>
                </w:p>
              </w:txbxContent>
            </v:textbox>
            <w10:wrap anchorx="page" anchory="page"/>
          </v:shape>
        </w:pict>
      </w:r>
      <w:r>
        <w:pict w14:anchorId="25FF0429">
          <v:shape id="docshape103" o:spid="_x0000_s1027" type="#_x0000_t202" alt="" style="position:absolute;margin-left:446.8pt;margin-top:79.55pt;width:9.65pt;height:11pt;z-index:-15868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AA2AD4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84AF69">
          <v:shape id="docshape104" o:spid="_x0000_s1026" type="#_x0000_t202" alt="" style="position:absolute;margin-left:42.5pt;margin-top:122pt;width:510.25pt;height:12pt;z-index:-1586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401A0C" w14:textId="77777777" w:rsidR="00FC28CB" w:rsidRDefault="00FC28C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C28CB">
      <w:pgSz w:w="11910" w:h="16840"/>
      <w:pgMar w:top="84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B082" w14:textId="77777777" w:rsidR="00375F26" w:rsidRDefault="00375F26" w:rsidP="00375F26">
      <w:r>
        <w:separator/>
      </w:r>
    </w:p>
  </w:endnote>
  <w:endnote w:type="continuationSeparator" w:id="0">
    <w:p w14:paraId="679B02A6" w14:textId="77777777" w:rsidR="00375F26" w:rsidRDefault="00375F26" w:rsidP="0037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alog LT Co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BB32" w14:textId="77777777" w:rsidR="00375F26" w:rsidRDefault="0037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E010" w14:textId="77777777" w:rsidR="00375F26" w:rsidRDefault="00375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6FC8" w14:textId="77777777" w:rsidR="00375F26" w:rsidRDefault="00375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130" w14:textId="77777777" w:rsidR="00375F26" w:rsidRDefault="00375F26" w:rsidP="00375F26">
      <w:r>
        <w:separator/>
      </w:r>
    </w:p>
  </w:footnote>
  <w:footnote w:type="continuationSeparator" w:id="0">
    <w:p w14:paraId="1C9C8B8D" w14:textId="77777777" w:rsidR="00375F26" w:rsidRDefault="00375F26" w:rsidP="0037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4C4A" w14:textId="77777777" w:rsidR="00375F26" w:rsidRDefault="00375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D8F8" w14:textId="77777777" w:rsidR="00375F26" w:rsidRDefault="00375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9B49" w14:textId="77777777" w:rsidR="00375F26" w:rsidRDefault="00375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8CB"/>
    <w:rsid w:val="0015188F"/>
    <w:rsid w:val="00170015"/>
    <w:rsid w:val="00375F26"/>
    <w:rsid w:val="00447A8A"/>
    <w:rsid w:val="005A6D43"/>
    <w:rsid w:val="007424EB"/>
    <w:rsid w:val="00781432"/>
    <w:rsid w:val="007A5D0E"/>
    <w:rsid w:val="007B3991"/>
    <w:rsid w:val="00A968E1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F09C9"/>
  <w15:docId w15:val="{D694AF0A-3228-F545-A567-732AD1E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5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2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F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ppens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DUNNE, CLAIRE</cp:lastModifiedBy>
  <cp:revision>2</cp:revision>
  <dcterms:created xsi:type="dcterms:W3CDTF">2022-06-20T13:40:00Z</dcterms:created>
  <dcterms:modified xsi:type="dcterms:W3CDTF">2022-06-20T13:40:00Z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2021-12-06T00:00:00Z</vt:filetime>
  </property>
  <property fmtid="{D5CDD505-2E9C-101B-9397-08002B2CF9AE}" pid="5" name="MSIP_Label_624b1752-a977-4927-b9e6-e48a43684aee_Enabled">
    <vt:lpwstr>true</vt:lpwstr>
  </property>
  <property fmtid="{D5CDD505-2E9C-101B-9397-08002B2CF9AE}" pid="6" name="MSIP_Label_624b1752-a977-4927-b9e6-e48a43684aee_SetDate">
    <vt:lpwstr>2021-12-17T22:21:45Z</vt:lpwstr>
  </property>
  <property fmtid="{D5CDD505-2E9C-101B-9397-08002B2CF9AE}" pid="7" name="MSIP_Label_624b1752-a977-4927-b9e6-e48a43684aee_Method">
    <vt:lpwstr>Privileged</vt:lpwstr>
  </property>
  <property fmtid="{D5CDD505-2E9C-101B-9397-08002B2CF9AE}" pid="8" name="MSIP_Label_624b1752-a977-4927-b9e6-e48a43684aee_Name">
    <vt:lpwstr>Public</vt:lpwstr>
  </property>
  <property fmtid="{D5CDD505-2E9C-101B-9397-08002B2CF9AE}" pid="9" name="MSIP_Label_624b1752-a977-4927-b9e6-e48a43684aee_SiteId">
    <vt:lpwstr>031a09bc-a2bf-44df-888e-4e09355b7a24</vt:lpwstr>
  </property>
  <property fmtid="{D5CDD505-2E9C-101B-9397-08002B2CF9AE}" pid="10" name="MSIP_Label_624b1752-a977-4927-b9e6-e48a43684aee_ActionId">
    <vt:lpwstr>34c520b6-16e5-4a3b-bf53-46c23b85c1a8</vt:lpwstr>
  </property>
  <property fmtid="{D5CDD505-2E9C-101B-9397-08002B2CF9AE}" pid="11" name="MSIP_Label_624b1752-a977-4927-b9e6-e48a43684aee_ContentBits">
    <vt:lpwstr>0</vt:lpwstr>
  </property>
</Properties>
</file>